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55F" w:rsidRPr="00836D4C" w:rsidP="0031755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5F" w:rsidRPr="00836D4C" w:rsidP="0031755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593-2101/2024</w:t>
      </w:r>
    </w:p>
    <w:p w:rsidR="0031755F" w:rsidP="0031755F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86MS0008-01-2024-000464-21</w:t>
      </w:r>
    </w:p>
    <w:p w:rsidR="0031755F" w:rsidRPr="006A5FCE" w:rsidP="0031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1755F" w:rsidRPr="006A5FCE" w:rsidP="0031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5F" w:rsidRPr="006A5FCE" w:rsidP="00317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 w:rsid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2024 года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31755F" w:rsidRPr="006A5FCE" w:rsidP="00317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в отношении 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Новрузова  Фарруха Вагиф оглы, </w:t>
      </w:r>
      <w:r w:rsidR="0078563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рождения, уроженца </w:t>
      </w:r>
      <w:r w:rsidR="007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 работающего, зарегистрированного и  проживающего по адресу: </w:t>
      </w:r>
      <w:r w:rsidR="007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в/у </w:t>
      </w:r>
      <w:r w:rsidR="007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5F" w:rsidRPr="006A5FCE" w:rsidP="003175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1755F" w:rsidRPr="006A5FCE" w:rsidP="003175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правонарушении, Новрузов Ф.В., 26.01.2024 года   в 08:07 часов в районе 5  км автодороги Нижневартовск-Излучинск, управляя автомобилем «Фольксваген Амарок», 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регистрационный зна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7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совершил выезд на полосу, предназначенную для встречного движения в зоне действия дорожного знака 3.20 «Обгон запрещен» с информационной табличкой 8.5.4 «Время действия с 07:00 до 10:00 и с 17:00 до 20:00», чем нарушил п. 1.3 Правил дорожного д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вижения РФ</w:t>
      </w:r>
      <w:r w:rsid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повторно в течение года.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дела об административном правонарушении Новрузов Ф.В.  не яви</w:t>
      </w:r>
      <w:r w:rsid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лся, извещен надлежащим образом, предоставил заявление в котором просил прекратить дело об административном правонарушении, в связи с истечением сроков привлечения к административной ответственности.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исследовал следующие доказательства по делу: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№ 557772 об административном правонарушении от 26.01.2024 года, с которым Новрузов Ф.В.  ознакомлен; последнему 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от подписи отказался.</w:t>
      </w:r>
    </w:p>
    <w:p w:rsidR="00E103E5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 места совершения правонарушения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26.01.2024 года, согласно которой видно, что на 5 км автодороги Нижневартовск-Излучинск водитель автомобиля «Фольксваген Амарок», 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государственный регистрационный знак Е570ВК186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обгоняя автомобиль выехал на полосу встречного движения  в зоне действия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дорожного знака 3.20 «Обгон запрещен» с информационной табличкой 8.5.4 «Время действия с 07:00 до 10:00 и с 17:00 до 20:00»,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дислокацию дорожных знаков, согласно которой видно, что в районе  </w:t>
      </w:r>
      <w:r w:rsidRPr="006A5FCE" w:rsidR="00E1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км автодороги Нижневартовск-Излучинск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дорожный знак 3.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20 «Обгон запрещен»</w:t>
      </w:r>
      <w:r w:rsidRPr="006A5FCE" w:rsidR="00E1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CE" w:rsidR="00E10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информационной табличкой 8.5.4 «Время действия с 07:00 до 10:00 и с 17:00 до 20:00»,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5FCE" w:rsidR="00E1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Фольксваген Амарок», </w:t>
      </w:r>
      <w:r w:rsidRPr="006A5FCE" w:rsidR="00E10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государственный регистрационный знак </w:t>
      </w:r>
      <w:r w:rsidR="0078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совершает манёвр обгона с выездом на полосу дороги, 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предназначенную для встречного движения  в зоне действия дорожного знака 3.20 «Обгон запрещен»</w:t>
      </w:r>
      <w:r w:rsidRPr="006A5FCE" w:rsidR="00E10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информационной табличкой 8.5.4 «Время действия с 07:00 до 10:00 и с 17:00 до 20:00»,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копию постановления   по делу об административном правонарушении от </w:t>
      </w:r>
      <w:r w:rsidRPr="006A5FCE" w:rsidR="00E103E5">
        <w:rPr>
          <w:rFonts w:ascii="Times New Roman" w:eastAsia="MS Mincho" w:hAnsi="Times New Roman" w:cs="Times New Roman"/>
          <w:sz w:val="28"/>
          <w:szCs w:val="28"/>
          <w:lang w:eastAsia="ru-RU"/>
        </w:rPr>
        <w:t>21.06.2023</w:t>
      </w:r>
      <w:r w:rsidRPr="006A5F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года, из которой следует, что </w:t>
      </w:r>
      <w:r w:rsidRPr="006A5FCE" w:rsidR="00E1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Новрузов Ф.В.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</w:t>
      </w:r>
      <w:r w:rsidRPr="006A5F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вных правонарушениях, ему назначено наказание в виде административного штрафа в размере 5000 рублей; постановление вступило в законную силу </w:t>
      </w:r>
      <w:r w:rsidRPr="006A5FCE" w:rsidR="00E103E5">
        <w:rPr>
          <w:rFonts w:ascii="Times New Roman" w:eastAsia="MS Mincho" w:hAnsi="Times New Roman" w:cs="Times New Roman"/>
          <w:sz w:val="28"/>
          <w:szCs w:val="28"/>
          <w:lang w:eastAsia="ru-RU"/>
        </w:rPr>
        <w:t>05.07.2023</w:t>
      </w:r>
      <w:r w:rsidRPr="006A5F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года, штраф оплачен.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карточку операции с в/у, согласно которой </w:t>
      </w:r>
      <w:r w:rsidRPr="006A5FCE" w:rsidR="00E10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Новрузову Ф.В.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5FCE" w:rsidR="00E10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04.03.2023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года выдано в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одительское удостоверение; 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параметры поиска базы  данных ГИБДД по административной практике о привлечении </w:t>
      </w:r>
      <w:r w:rsidRPr="006A5FCE" w:rsidR="00E10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Новрузова Ф.В.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за правонарушения ПДД РФ за год;</w:t>
      </w:r>
    </w:p>
    <w:p w:rsidR="0031755F" w:rsidRPr="006A5FCE" w:rsidP="00317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КоАП РФ.</w:t>
      </w:r>
    </w:p>
    <w:p w:rsidR="0031755F" w:rsidRPr="006A5FCE" w:rsidP="00317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</w:t>
      </w:r>
      <w:r w:rsidRPr="006A5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повышенную опасность  для жизни, здоровья и имущества участников дорожного движения, так как создает реальную  возможность лобового столкновения тран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спортных средств,  сопряженного с риском наступления тяжких последствий, о чем свидетельствует  характер  санкции данной статьи, предусматривающей наказание только в виде лишения права управления транспортными средствами. Во взаимосвязи со </w:t>
      </w:r>
      <w:hyperlink r:id="rId4" w:history="1">
        <w:r w:rsidRPr="006A5F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 2.1</w:t>
        </w:r>
      </w:hyperlink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history="1">
        <w:r w:rsidRPr="006A5F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2.2</w:t>
        </w:r>
      </w:hyperlink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ответственности подлежат лица, совершившие соответствующее деяние как умышленно, так и по неосторожности.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дорожног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сигналами.</w:t>
      </w:r>
    </w:p>
    <w:p w:rsidR="0031755F" w:rsidRPr="006A5FCE" w:rsidP="00317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ранее занимаемую полосу (сторону проезжей части).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6A5FCE" w:rsidR="00E10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информационной табличкой 8.5.4 «Время действия с 07:00 до 10:00 и с 17:00 до 20:00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 обгон всех транспортных средств, кроме тихоходных транспортных средств, гужевы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повозок, мопедов и двухколесных мотоциклов без коляски. </w:t>
      </w:r>
    </w:p>
    <w:p w:rsidR="0031755F" w:rsidRPr="006A5FCE" w:rsidP="00317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установлено, что </w:t>
      </w:r>
      <w:r w:rsidRPr="006A5FCE" w:rsidR="00E1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Новрузов Ф.В.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совершил манёвр обгона с выездом на полосу дороги, предназначенную для встречного движения в зоне действия 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дорожного 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знака 3.20 «Обгон запрещен»</w:t>
      </w:r>
      <w:r w:rsidRPr="006A5FCE" w:rsidR="00E10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информационной табличкой 8.5.4 «Время действия с 07:00 до 10:00 и с 17:00 до 20:00»</w:t>
      </w:r>
      <w:r w:rsidRPr="006A5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755F" w:rsidRPr="006A5FCE" w:rsidP="00317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4.6 Кодекса РФ об административных правонарушениях лицо, которому назначено административное наказание за совершение а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1755F" w:rsidRPr="006A5FCE" w:rsidP="0031755F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постановления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от </w:t>
      </w:r>
      <w:r w:rsidRPr="006A5FCE" w:rsidR="00E103E5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21.06.2023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6A5FCE" w:rsidR="00E1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Новрузов Ф.В.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административного штрафа в размере 5000 рублей. Постановление вступило в </w:t>
      </w:r>
      <w:r w:rsidRPr="00986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законную силу </w:t>
      </w:r>
      <w:r w:rsidRPr="009865E2" w:rsidR="00E103E5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05.07.2023</w:t>
      </w:r>
      <w:r w:rsidRPr="009865E2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штраф </w:t>
      </w:r>
      <w:r w:rsidRPr="006A5F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оплачен. </w:t>
      </w:r>
    </w:p>
    <w:p w:rsidR="0031755F" w:rsidRPr="006A5FCE" w:rsidP="00317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совершив обгон транспортного средства в нарушение п. 1.3 Правил дорожного движения РФ </w:t>
      </w:r>
      <w:r w:rsidRPr="006A5FCE" w:rsidR="00E103E5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6A5FCE" w:rsidR="00E10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Новрузов Ф.В.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 об административных правонарушениях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что предусмотрено наказание в виде лишения права управления транспортными средствами на срок один год.</w:t>
      </w:r>
    </w:p>
    <w:p w:rsidR="00E103E5" w:rsidRPr="006A5FCE" w:rsidP="00E103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CE">
        <w:rPr>
          <w:rFonts w:ascii="Times New Roman" w:hAnsi="Times New Roman" w:cs="Times New Roman"/>
          <w:sz w:val="28"/>
          <w:szCs w:val="28"/>
        </w:rPr>
        <w:t>В соответствии со ст. 4.5 КоАП РФ постановление по делу об административном правонарушении не может быть вынесено по истечении двух месяцев (по делу</w:t>
      </w:r>
      <w:r w:rsidRPr="006A5FC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рассматриваемому судьей, - по истечении трех месяцев) со дня совершения административного правонарушения. </w:t>
      </w:r>
      <w:r w:rsidRPr="006A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удовлетворения ходатайства лица, в отношении которого ведется производство по делу об административном </w:t>
      </w:r>
      <w:r w:rsidRPr="006A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</w:t>
      </w:r>
      <w:r w:rsidRPr="006A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E103E5" w:rsidRPr="006A5FCE" w:rsidP="00E103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CE">
        <w:rPr>
          <w:rFonts w:ascii="Times New Roman" w:hAnsi="Times New Roman" w:cs="Times New Roman"/>
          <w:sz w:val="28"/>
          <w:szCs w:val="28"/>
        </w:rPr>
        <w:t>В соответствии с п. 14 Постановления Пленума ВС РФ «О некоторых вопросах, возникающих у судов при</w:t>
      </w:r>
      <w:r w:rsidRPr="006A5FCE">
        <w:rPr>
          <w:rFonts w:ascii="Times New Roman" w:hAnsi="Times New Roman" w:cs="Times New Roman"/>
          <w:sz w:val="28"/>
          <w:szCs w:val="28"/>
        </w:rPr>
        <w:t xml:space="preserve"> применении Кодекса РФ об АП» от 24.03.2005г. срок давности привлечения к ответственности по делу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6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3E5" w:rsidRPr="006A5FCE" w:rsidP="00E103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CE">
        <w:rPr>
          <w:rFonts w:ascii="Times New Roman" w:hAnsi="Times New Roman" w:cs="Times New Roman"/>
          <w:sz w:val="28"/>
          <w:szCs w:val="28"/>
        </w:rPr>
        <w:t xml:space="preserve">Поскольку правонарушение  было совершено 26.01.2024 года, то срок привлечения к административной ответственности Новрузова Ф.В.. составляет период с 26.01.2024 года по 06 мая 2024 </w:t>
      </w:r>
      <w:r w:rsidR="006A5FC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A5FCE">
        <w:rPr>
          <w:rFonts w:ascii="Times New Roman" w:hAnsi="Times New Roman" w:cs="Times New Roman"/>
          <w:sz w:val="28"/>
          <w:szCs w:val="28"/>
        </w:rPr>
        <w:t>( с учетом сроков пересылки материалов судье по ходатайству Новрузова</w:t>
      </w:r>
      <w:r w:rsidRPr="006A5FCE">
        <w:rPr>
          <w:rFonts w:ascii="Times New Roman" w:hAnsi="Times New Roman" w:cs="Times New Roman"/>
          <w:sz w:val="28"/>
          <w:szCs w:val="28"/>
        </w:rPr>
        <w:t xml:space="preserve"> Ф.В. о рассмотрении его дела по месту жительства).</w:t>
      </w:r>
    </w:p>
    <w:p w:rsidR="00E103E5" w:rsidRPr="006A5FCE" w:rsidP="00E103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CE">
        <w:rPr>
          <w:rFonts w:ascii="Times New Roman" w:hAnsi="Times New Roman" w:cs="Times New Roman"/>
          <w:sz w:val="28"/>
          <w:szCs w:val="28"/>
        </w:rPr>
        <w:t>Таким образом, на момент рассмотрения дела об административном правонарушении срок давности привлечения Новрузова Ф.В. к административной ответственности истек.</w:t>
      </w:r>
    </w:p>
    <w:p w:rsidR="00E103E5" w:rsidRPr="006A5FCE" w:rsidP="00E103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CE">
        <w:rPr>
          <w:rFonts w:ascii="Times New Roman" w:hAnsi="Times New Roman" w:cs="Times New Roman"/>
          <w:sz w:val="28"/>
          <w:szCs w:val="28"/>
        </w:rPr>
        <w:t>В соответствии с п. 6 ст. 24.5 Кодекса РФ о</w:t>
      </w:r>
      <w:r w:rsidRPr="006A5FCE">
        <w:rPr>
          <w:rFonts w:ascii="Times New Roman" w:hAnsi="Times New Roman" w:cs="Times New Roman"/>
          <w:sz w:val="28"/>
          <w:szCs w:val="28"/>
        </w:rPr>
        <w:t>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E103E5" w:rsidRPr="006A5FCE" w:rsidP="00E103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CE">
        <w:rPr>
          <w:rFonts w:ascii="Times New Roman" w:hAnsi="Times New Roman" w:cs="Times New Roman"/>
          <w:sz w:val="28"/>
          <w:szCs w:val="28"/>
        </w:rPr>
        <w:t>При таких обстоятель</w:t>
      </w:r>
      <w:r w:rsidRPr="006A5FCE">
        <w:rPr>
          <w:rFonts w:ascii="Times New Roman" w:hAnsi="Times New Roman" w:cs="Times New Roman"/>
          <w:sz w:val="28"/>
          <w:szCs w:val="28"/>
        </w:rPr>
        <w:t xml:space="preserve">ствах, производство по делу об административном правонарушении в отношении </w:t>
      </w:r>
      <w:r w:rsidRPr="006A5FCE" w:rsidR="006A5FCE">
        <w:rPr>
          <w:rFonts w:ascii="Times New Roman" w:hAnsi="Times New Roman" w:cs="Times New Roman"/>
          <w:sz w:val="28"/>
          <w:szCs w:val="28"/>
        </w:rPr>
        <w:t>Новрузова Ф.В.</w:t>
      </w:r>
      <w:r w:rsidRPr="006A5FCE">
        <w:rPr>
          <w:rFonts w:ascii="Times New Roman" w:hAnsi="Times New Roman" w:cs="Times New Roman"/>
          <w:sz w:val="28"/>
          <w:szCs w:val="28"/>
        </w:rPr>
        <w:t xml:space="preserve"> подлежит прекращению за истечением сроков давности привлечения к административной ответственности. </w:t>
      </w:r>
    </w:p>
    <w:p w:rsidR="00E103E5" w:rsidRPr="006A5FCE" w:rsidP="00E103E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 административных правонарушениях, мировой судья</w:t>
      </w:r>
    </w:p>
    <w:p w:rsidR="0031755F" w:rsidRPr="006A5FCE" w:rsidP="00317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5F" w:rsidRPr="006A5FCE" w:rsidP="0031755F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1755F" w:rsidRPr="006A5FCE" w:rsidP="0031755F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CE" w:rsidRPr="006A5FCE" w:rsidP="006A5FC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FCE">
        <w:rPr>
          <w:rFonts w:ascii="Times New Roman" w:hAnsi="Times New Roman" w:cs="Times New Roman"/>
          <w:bCs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Новрузова  Фарруха Вагиф оглы</w:t>
      </w:r>
      <w:r w:rsidRPr="006A5FCE">
        <w:rPr>
          <w:rFonts w:ascii="Times New Roman" w:hAnsi="Times New Roman" w:cs="Times New Roman"/>
          <w:bCs/>
          <w:sz w:val="28"/>
          <w:szCs w:val="28"/>
        </w:rPr>
        <w:t xml:space="preserve"> в совершении административного правонарушения, предусмотренного ч.5 ст. 12.15 </w:t>
      </w:r>
      <w:r w:rsidRPr="006A5FCE">
        <w:rPr>
          <w:rFonts w:ascii="Times New Roman" w:hAnsi="Times New Roman" w:cs="Times New Roman"/>
          <w:sz w:val="28"/>
          <w:szCs w:val="28"/>
        </w:rPr>
        <w:t xml:space="preserve">Кодекса РФ </w:t>
      </w:r>
      <w:r w:rsidRPr="006A5FCE">
        <w:rPr>
          <w:rFonts w:ascii="Times New Roman" w:hAnsi="Times New Roman" w:cs="Times New Roman"/>
          <w:sz w:val="28"/>
          <w:szCs w:val="28"/>
        </w:rPr>
        <w:t>об административных правонарушениях прекратить, в связи с истечением срока давности привлечения к административной ответственности.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</w:t>
      </w:r>
      <w:r w:rsidRPr="006A5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постановления через мирового судью судебного участка №1.</w:t>
      </w: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5F" w:rsidRPr="006A5FCE" w:rsidP="00317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5F" w:rsidRPr="006A5FCE" w:rsidP="0031755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31755F" w:rsidRPr="006A5FCE" w:rsidP="0031755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6A5FC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судебного участка №1</w:t>
      </w:r>
      <w:r w:rsidRPr="006A5FC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 w:rsidRPr="006A5FC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 w:rsidRPr="006A5FC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 w:rsidRPr="006A5FC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 w:rsidRPr="006A5FC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  <w:t>О.В.Вдовина</w:t>
      </w:r>
    </w:p>
    <w:p w:rsidR="0031755F" w:rsidRPr="00C812A9" w:rsidP="0031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5F" w:rsidRPr="00C812A9" w:rsidP="0031755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31755F" w:rsidRPr="00C812A9" w:rsidP="0031755F">
      <w:pPr>
        <w:spacing w:after="0" w:line="240" w:lineRule="auto"/>
        <w:ind w:right="-5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31755F" w:rsidP="0031755F">
      <w:pPr>
        <w:pStyle w:val="BodyTextIndent"/>
        <w:ind w:firstLine="567"/>
        <w:jc w:val="both"/>
      </w:pPr>
    </w:p>
    <w:p w:rsidR="00493C55"/>
    <w:sectPr w:rsidSect="00AA6D29">
      <w:headerReference w:type="even" r:id="rId6"/>
      <w:headerReference w:type="default" r:id="rId7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632"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5F"/>
    <w:rsid w:val="0031755F"/>
    <w:rsid w:val="00493C55"/>
    <w:rsid w:val="00510DC6"/>
    <w:rsid w:val="006A5FCE"/>
    <w:rsid w:val="00785632"/>
    <w:rsid w:val="007B525B"/>
    <w:rsid w:val="00836D4C"/>
    <w:rsid w:val="009865E2"/>
    <w:rsid w:val="00B349C3"/>
    <w:rsid w:val="00C812A9"/>
    <w:rsid w:val="00E103E5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F96D8E-04C0-448D-B825-E9752025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7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317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755F"/>
  </w:style>
  <w:style w:type="paragraph" w:styleId="BodyTextIndent">
    <w:name w:val="Body Text Indent"/>
    <w:basedOn w:val="Normal"/>
    <w:link w:val="a0"/>
    <w:rsid w:val="0031755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317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8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6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1" TargetMode="External" /><Relationship Id="rId5" Type="http://schemas.openxmlformats.org/officeDocument/2006/relationships/hyperlink" Target="garantF1://12025267.22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